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Какой соблазн, какой искус, храни Аллах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соблазн, какой искус, храни Аллах!…
          <w:br/>
           Твое лицо и день и ночь царит в мечтах.
          <w:br/>
           Вот потому и боль в груди, и трепет в сердце,
          <w:br/>
           И сухость губ, и влажность глаз, и дрожь в руках.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2022-04-21T18:33:23+03:00</dcterms:created>
  <dcterms:modified xsi:type="dcterms:W3CDTF">2022-04-21T18:33:23+03:00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