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Калистрат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Надо мной певала матушка,
          <w:br/>
          Колыбель мою качаючи:
          <w:br/>
          "Будешь счастлив, Калистратушка,
          <w:br/>
          Будешь жить ты припеваючи!"
          <w:br/>
          <w:br/>
          И сбылось, по воле божией,
          <w:br/>
          Предсказанье моей матушки:
          <w:br/>
          Нет богаче, нет пригожее,
          <w:br/>
          Нет нарядней Калистратушки!
          <w:br/>
          <w:br/>
          В ключевой воде купаюся,
          <w:br/>
          Пятерней чешу волосыньки,
          <w:br/>
          Урожаю дожидаюся
          <w:br/>
          С непосеянной полосыньки!
          <w:br/>
          <w:br/>
          А хозяйка занимается
          <w:br/>
          На нагих детишек стиркою,
          <w:br/>
          Пуще мужа наряжается -
          <w:br/>
          Носит лапти с подковыркою!..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2021-11-10T10:57:33+03:00</dcterms:created>
  <dcterms:modified xsi:type="dcterms:W3CDTF">2021-11-10T10:57:33+03:00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