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Кн. С.М. Волконскому (Стальная выправка хребта)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Стальная выправка хребта
          <w:br/>
          И вороненой стали волос.
          <w:br/>
          И чудодейственный — слегка —
          <w:br/>
          Чуть прикасающийся голос.
          <w:br/>
          <w:br/>
          Какое-то скольженье вдоль —
          <w:br/>
          Ввысь — без малейшего нажима…
          <w:br/>
          О дух неуловимый — столь
          <w:br/>
          Язвящий — сколь неуязвимый!
          <w:br/>
          <w:br/>
          Земли не чующий, ничей,
          <w:br/>
          О безучастие, с которым
          <w:br/>
          — Сиятельный — лишь тень вещей
          <w:br/>
          Следишь высокомерным взором.
          <w:br/>
          <w:br/>
          В миг отрывающийся — весь!
          <w:br/>
          В лад дышащий — с одной вселенной!
          <w:br/>
          Всегда отсутствующий здесь,
          <w:br/>
          Чтоб там присутствовать бессменно.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2022-03-18T22:22:48+03:00</dcterms:created>
  <dcterms:modified xsi:type="dcterms:W3CDTF">2022-03-18T22:22:48+03:00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