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Княгине С.Н. Голицыной (Когда надежды упорхнули)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надежды упорхнули,
          <w:br/>
          Я сомневаюся и в том, —
          <w:br/>
          В железный век наш угожу ли
          <w:br/>
          И золотым я вам пером.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2022-03-20T07:31:35+03:00</dcterms:created>
  <dcterms:modified xsi:type="dcterms:W3CDTF">2022-03-20T07:31:35+03:00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