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за городом, задумчив, я брожу..."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 городом, задумчив, я брожу
          <w:br/>
          И на публичное кладбище захожу,
          <w:br/>
          Решетки, столбики, нарядные гробницы,
          <w:br/>
          Под коими гниют все мертвецы столицы,
          <w:br/>
          В болоте кое-как стесненные рядком,
          <w:br/>
          Как гости жадные за нищенским столом,
          <w:br/>
          Купцов, чиновников усопших мавзолеи,
          <w:br/>
          Дешевого резца нелепые затеи,
          <w:br/>
          Над ними надписи и в прозе и в стихах
          <w:br/>
          О добродетелях, о службе и чинах;
          <w:br/>
          По старом рогаче вдовицы плач амурный,
          <w:br/>
          Ворами со столбов отвинченные урны,
          <w:br/>
          Могилы склизкие, которы также тут
          <w:br/>
          Зеваючи жильцов к себе на утро ждут,-
          <w:br/>
          Такие смутные мне мысли всё наводит,
          <w:br/>
          Что злое на меня уныние находит.
          <w:br/>
          Хоть плюнуть да бежать...
          <w:br/>
          		Но как же любо мне
          <w:br/>
          Осеннею порой, в вечерней тишине,
          <w:br/>
          В деревне посещать кладбище родовое,
          <w:br/>
          Где дремлют мертвые в торжественном покое.
          <w:br/>
          Там неукрашенным могилам есть простор;
          <w:br/>
          К ним ночью темною не лезет бледный вор;
          <w:br/>
          Близ камней вековых, покрытых желтым мохом,
          <w:br/>
          Проходит селянин с молитвой и со вздохом;
          <w:br/>
          На место праздных урн и мелких пирамид,
          <w:br/>
          Безносых гениев, растрепанных харит
          <w:br/>
          Стоит широко дуб над важными гробами,
          <w:br/>
          Колеблясь и шумя...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2021-11-11T10:25:59+03:00</dcterms:created>
  <dcterms:modified xsi:type="dcterms:W3CDTF">2021-11-11T10:25:59+03:00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