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ни дерево, что, дав свой плод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ни дерево, что, дав свой плод,
          <w:br/>
           Бессмертье у Адама отняло,
          <w:br/>
           Ни блуд скотов, ни змей шипящих зло
          <w:br/>
           Не прокляты — меня ль проклятье ждет?!
          <w:br/>
           Ужель сам разум ко грехам ведет,
          <w:br/>
           Ужель сознанье в грех нас вовлекло?
          <w:br/>
           Иль Бог, всегда прощающий светло,
          <w:br/>
           Впал в страшный гнев — и мне проклятье шлет?..
          <w:br/>
           Но мне ль тебя, о Боже, звать к ответу?..
          <w:br/>
           Пусть кровь твоя и плач мой покаянный
          <w:br/>
           В один поток сойдутся неслиянно!
          <w:br/>
           Грехи мои навеки ввергни в Лету!
          <w:br/>
           «О, вспомни грех мой!» — молит кто-нибудь,
          <w:br/>
           А я взываю: «Поскорей забудь!..»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2022-04-21T17:51:39+03:00</dcterms:created>
  <dcterms:modified xsi:type="dcterms:W3CDTF">2022-04-21T17:51:39+03:00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