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Колдунья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Эва, и страсти мои велики:
          <w:br/>
          Вся жизнь моя страстная дрожь!
          <w:br/>
          Глаза у меня огоньки-угольки,
          <w:br/>
          А волосы спелая рожь,
          <w:br/>
          И тянутся к ним из хлебов васильки.
          <w:br/>
          Загадочный век мой — хорош.
          <w:br/>
          <w:br/>
          Видал ли ты эльфов в полночную тьму
          <w:br/>
          Сквозь дым лиловатый костра?
          <w:br/>
          Звенящих монет от тебя не возьму, —
          <w:br/>
          Я призрачных эльфов сестра…
          <w:br/>
          А если забросишь колдунью в тюрьму,
          <w:br/>
          То гибель в неволе быстра!
          <w:br/>
          <w:br/>
          Ты рыцарь, ты смелый, твой голос ручей,
          <w:br/>
          С утёса стремящийся вниз.
          <w:br/>
          От глаз моих темных, от дерзких речей
          <w:br/>
          К невесте любимой вернись!
          <w:br/>
          Я, Эва, как ветер, а ветер — ничей…
          <w:br/>
          Я сон твой. О рыцарь, проснись!
          <w:br/>
          <w:br/>
          Аббаты, свершая полночный дозор,
          <w:br/>
          Сказали: «Закрой свою дверь
          <w:br/>
          Безумной колдунье, чьи взоры позор.
          <w:br/>
          Колдунья лукава, как зверь!»
          <w:br/>
          — Быть может и правда, но темен мой взор,
          <w:br/>
          Я тайна, а тайному верь!
          <w:br/>
          <w:br/>
          В чем грех мой? Что в церкви слезам не учусь,
          <w:br/>
          Смеясь наяву и во сне?
          <w:br/>
          Поверь мне: я смехом от боли лечусь,
          <w:br/>
          Но в смехе не радостно мне!
          <w:br/>
          Прощай же, мой рыцарь, я в небо умчусь
          <w:br/>
          Сегодня на лунном коне!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2022-03-17T15:38:53+03:00</dcterms:created>
  <dcterms:modified xsi:type="dcterms:W3CDTF">2022-03-17T15:38:53+03:00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