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Колодец вырыт был давно.
          <w:br/>
           Все камнем выложено дно,
          <w:br/>
           А по бокам, пахуч и груб,
          <w:br/>
           Сработан плотниками сруб.
          <w:br/>
           Он сажен на семь в глубину
          <w:br/>
           И уже видится ко дну.
          <w:br/>
           А там, у дна, вода видна,
          <w:br/>
           Как смоль, густа, как смоль, черна.
          <w:br/>
           Но опускаю я бадью,
          <w:br/>
           И слышен всплеск едва-едва,
          <w:br/>
           И ключевую воду пьют
          <w:br/>
           Со мной и солнце и трава.
          <w:br/>
           Вода нисколько не густа,
          <w:br/>
           Она, как стеклышко, чиста,
          <w:br/>
           Она нисколько не черна
          <w:br/>
           Ни здесь, в бадье, ни там, у дна.
          <w:br/>
          <w:br/>
          Я думал, как мне быть с душой
          <w:br/>
           С моей, не так уж и большой:
          <w:br/>
           Закрыть ли душу на замок,
          <w:br/>
           Чтоб я потом разумно мог
          <w:br/>
           За каплей каплю влагу брать
          <w:br/>
           Из темных кладезных глубин
          <w:br/>
           И скупо влагу отдавать
          <w:br/>
           Чуть-чуть стихам, чуть-чуть любви!
          <w:br/>
           И чтоб меня такой секрет
          <w:br/>
           Сберег на сотню долгих лет.
          <w:br/>
           Колодец вырыт был давно,
          <w:br/>
           Все камнем выложено дно,
          <w:br/>
           Но сруб осыпался и сгнил
          <w:br/>
           И дно подернул вязкий ил.
          <w:br/>
           Крапива выросла вокруг,
          <w:br/>
           И самый вход заткал паук.
          <w:br/>
           Сломав жилище паука,
          <w:br/>
           Трухлявый сруб задев слегка,
          <w:br/>
           Я опустил бадью туда,
          <w:br/>
           Где тускло брезжила вода.
          <w:br/>
           И зачерпнул — и был не рад:
          <w:br/>
           Какой-то тлен, какой-то смрад.
          <w:br/>
          <w:br/>
          У старожила я спросил:
          <w:br/>
           — Зачем такой колодец сгнил?
          <w:br/>
           — А как не сгнить ему, сынок,
          <w:br/>
           Хоть он и к месту, и глубок,
          <w:br/>
           Да из него который год
          <w:br/>
           Уже не черпает народ.
          <w:br/>
           Он доброй влагою налит,
          <w:br/>
           Но жив, пока народ поит.-
          <w:br/>
           И понял я, что верен он,
          <w:br/>
           Великий жизненный закон:
          <w:br/>
           Кто доброй влагою налит,
          <w:br/>
           Тот жив, пока народ поит.
          <w:br/>
           И если светел твой родник,
          <w:br/>
           Пусть он не так уж и велик,
          <w:br/>
           Ты у истоков родника
          <w:br/>
           Не вешай от людей замка.
          <w:br/>
           Душевной влаги не таи,
          <w:br/>
           Но глубже черпай и пои!
          <w:br/>
           И, сберегая жизни дни,
          <w:br/>
           Ты от себя не прогони
          <w:br/>
           Ни вдохновенья, ни любви,
          <w:br/>
           Но глубже черпай и живи!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2022-04-28T14:42:23+03:00</dcterms:created>
  <dcterms:modified xsi:type="dcterms:W3CDTF">2022-04-28T14:42:23+03:00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