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мой милый, что в подъезде
          <w:br/>
          Под шум полночного дождя
          <w:br/>
          Сжимаю губы я по-детски
          <w:br/>
          Лицо легонько отводя.
          <w:br/>
          <w:br/>
          Себя веду с тобою странно,
          <w:br/>
          Но ты ко мне добрее будь.
          <w:br/>
          Мне быть обманутой не страшно,
          <w:br/>
          Страшнее – это обмануть.
          <w:br/>
          <w:br/>
          Ты не зови меня упрямой,
          <w:br/>
          С тобой душою не кривлю.
          <w:br/>
          Сказать "люблю" – не будет правдой,
          <w:br/>
          Неправдой будет – "не люблю".
          <w:br/>
          <w:br/>
          Нет, недотроги я не корчу,
          <w:br/>
          Но лишь тогда не уходи, 
          <w:br/>
          Когда какой-то колокольчик
          <w:br/>
          Забьётся, может быть, в груди.
          <w:br/>
          <w:br/>
          Ты не казни и не помилуй,
          <w:br/>
          Я ни железо, ни гранит.
          <w:br/>
          Мне хорошо с тобой, мой милый,
          <w:br/>
          Но колокольчик не звенит.
          <w:br/>
          <w:br/>
          Ты не зови меня упрямой,
          <w:br/>
          С тобой душою не кривлю.
          <w:br/>
          Сказать "люблю" – не будет правдой,
          <w:br/>
          Неправдой будет – "не люблю".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2021-11-11T01:43:46+03:00</dcterms:created>
  <dcterms:modified xsi:type="dcterms:W3CDTF">2021-11-11T01:43:46+03:00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