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Королеве Эллинов Ольге Константиновне (при получении ее портрета)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Звезда сияла на востоке,
          <w:br/>
          И из степных далеких стран
          <w:br/>
          Седые понесли пророки
          <w:br/>
          В дань злато, смирну и ливан.
          <w:br/>
          <w:br/>
          Изумлены ее красою,
          <w:br/>
          Волхвы маститые пошли
          <w:br/>
          За путеводною звездою
          <w:br/>
          И пали до лица земли.
          <w:br/>
          <w:br/>
          И предо мной, в степи безвестной,
          <w:br/>
          Взошла звезда твоих щедрот:
          <w:br/>
          Она свой луч в красе небесной
          <w:br/>
          На поздний вечер мой прольет.
          <w:br/>
          <w:br/>
          Но у меня для приношенья
          <w:br/>
          Ни злата, ни ливана нет, —
          <w:br/>
          Лишь с фимиамом песнопенья
          <w:br/>
          Падет к стопам твоим поэт.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2022-03-17T20:51:24+03:00</dcterms:created>
  <dcterms:modified xsi:type="dcterms:W3CDTF">2022-03-17T20:51:24+03:00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