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Королеве Эллинов Ольге Константиновне 11 июля 1891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Ольга душу живу
          <w:br/>
          У греков в вере обрела
          <w:br/>
          И райский кедр, и божью ниву
          <w:br/>
          На север с юга привлекла.
          <w:br/>
          <w:br/>
          И вот прошло тысячелетье —
          <w:br/>
          И над полуночной страной
          <w:br/>
          Склонилось древа жизни ветье
          <w:br/>
          Неувядающей весной.
          <w:br/>
          <w:br/>
          Среди духовного посева,
          <w:br/>
          В веках созревшего опять,
          <w:br/>
          Несет нам Ольга-королева
          <w:br/>
          Красу и божью благодать.
          <w:br/>
          <w:br/>
          Полней семья ее родная,
          <w:br/>
          И снова восхищает взор
          <w:br/>
          И Ольга, царственно благая,
          <w:br/>
          И вестник счастья — Христофор.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2022-03-17T20:51:22+03:00</dcterms:created>
  <dcterms:modified xsi:type="dcterms:W3CDTF">2022-03-17T20:51:22+03:00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