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"Красавица моя, вся стать..."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Красавица моя, вся стать,
          <w:br/>
          Вся суть твоя мне по сердцу,
          <w:br/>
          Вся рвется музыкою стать,
          <w:br/>
          И вся на рифмы просится.
          <w:br/>
          <w:br/>
          А в рифмах умирает рок,
          <w:br/>
          И правдой входит в наш мирок
          <w:br/>
          Миров разноголосица.
          <w:br/>
          <w:br/>
          И рифма не вторенье строк,
          <w:br/>
          А гардеробный номерок,
          <w:br/>
          Талон на место у колонн
          <w:br/>
          В загробный гул корней и лон.
          <w:br/>
          <w:br/>
          И в рифмах дышит та любовь,
          <w:br/>
          Что тут с трудом выносится,
          <w:br/>
          Перед которой хмурят брось
          <w:br/>
          И морщат переносицу.
          <w:br/>
          <w:br/>
          И рифма не вторенье строк,
          <w:br/>
          Но вход и пропуск за порог,
          <w:br/>
          Чтоб сдать, как плащ за бляшкою
          <w:br/>
          Болезни тягость тяжкую,
          <w:br/>
          Боязнь огласки и греха
          <w:br/>
          За громкой бляшкою стиха.
          <w:br/>
          <w:br/>
          Красавица моя, вся суть,
          <w:br/>
          Вся стать твоя, красавица,
          <w:br/>
          Спирает грудь и тянет в путь,
          <w:br/>
          И тянет петь и - нравится.
          <w:br/>
          <w:br/>
          Тебе молился Поликлет.
          <w:br/>
          Твои законы изданы.
          <w:br/>
          Твои законы в далях лет,
          <w:br/>
          Ты мне знакома издавна.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2021-11-10T19:14:37+03:00</dcterms:created>
  <dcterms:modified xsi:type="dcterms:W3CDTF">2021-11-10T19:14:37+03:00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