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Красавице, не желающей отказаться от употребления черкасского мяса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Красавица, прошу тебя, говядины не ешь.
          <w:br/>
           Она в желудке пробивает брешь.
          <w:br/>
           Она в кишках кладет свои печати.
          <w:br/>
           Ее поевши, будешь ты пищати.
          <w:br/>
          <w:br/>
          Другое дело кролики. По калорийности они
          <w:br/>
           Напоминают солнечные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2022-04-21T11:34:16+03:00</dcterms:created>
  <dcterms:modified xsi:type="dcterms:W3CDTF">2022-04-21T11:34:16+03:00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