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Крымские очерки 11 (Где светлый ключ, спускаясь вниз)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светлый ключ, спускаясь вниз,
          <w:br/>
          По серым камням точит слезы,
          <w:br/>
          Ползут на черный кипарис
          <w:br/>
          Гроздами пурпурные розы.
          <w:br/>
          Сюда когда-то, в жгучий зной,
          <w:br/>
          Под темнолиственные лавры,
          <w:br/>
          Бежали львы на водопой
          <w:br/>
          И буро-пегие кентавры;
          <w:br/>
          С козлом бодался здесь сатир;
          <w:br/>
          Вакханки с криками и смехом
          <w:br/>
          Свершали виноградный пир,
          <w:br/>
          И хор тимпанов, флейт и лир
          <w:br/>
          Сливался шумно с дальним эхом.
          <w:br/>
          На той скале Дианы храм
          <w:br/>
          Хранила девственная жрица,
          <w:br/>
          А здесь над морем по ночам
          <w:br/>
          Плыла богини колесница…
          <w:br/>
          <w:br/>
          Но уж не та теперь пора;
          <w:br/>
          Где был заветный лес Дианы,
          <w:br/>
          Там слышны звуки топора,
          <w:br/>
          Грохочут вражьи барабаны;
          <w:br/>
          И все прошло; нигде следа
          <w:br/>
          Не видно Греции счастливой,
          <w:br/>
          Без тайны лес, без плясок нивы,
          <w:br/>
          Без песней пестрые стада
          <w:br/>
          Пасет татарин молчаливый…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2022-03-20T10:25:59+03:00</dcterms:created>
  <dcterms:modified xsi:type="dcterms:W3CDTF">2022-03-20T10:25:59+03:00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