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видел Кремль в час утра золотой..."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видел Кремль в час утра золотой,
          <w:br/>
          Когда лежит над городом туман,
          <w:br/>
          Когда меж храмов с гордой простотой,
          <w:br/>
          Как царь, белеет башня-великан?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2021-11-11T11:13:43+03:00</dcterms:created>
  <dcterms:modified xsi:type="dcterms:W3CDTF">2021-11-11T11:13:43+03:00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