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ты, красавица, с цветами полевыми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красавица, с цветами полевыми,
          <w:br/>
           Вплетенными в златистый шелк кудрей,
          <w:br/>
           С улыбкой ясною, с глазами голубыми,
          <w:br/>
           В одежде, сотканной из солнечных лучей,
          <w:br/>
           И кем тебе таинственная сила
          <w:br/>
           Дана сердца больные врачевать?
          <w:br/>
           Пришла — и в них ты радость воскресила;
          <w:br/>
           Что жизнь давно, казалось, в них убила,
          <w:br/>
           Всё ожило, всё расцвело опять.
          <w:br/>
           И в честь твою природа гимн слагает,
          <w:br/>
           Звенят ручьи, им вторит птичек хор;
          <w:br/>
           Шумя своей листвой зеленой, бор
          <w:br/>
           К тебе, как друг, объятья простирает.
          <w:br/>
           — Я только гостья здесь; я небом послана
          <w:br/>
           В усталые сердца пролить успокоенье,
          <w:br/>
           Смягчить суровых гнев, вражду и озлобленье,
          <w:br/>
           Я только гостья здесь… зовут меня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2022-04-21T19:16:35+03:00</dcterms:created>
  <dcterms:modified xsi:type="dcterms:W3CDTF">2022-04-21T19:16:35+03:00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