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чар ее не избежал, отныне знает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чар ее не избежал, отныне знает счастье,
          <w:br/>
           Кто пылью лег у милых ног, душой впивает счастье.
          <w:br/>
           Измучит, станет обижать, но ты не будь в обиде:
          <w:br/>
           Все, что подобная луне нам посылает, — счастье!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2022-04-21T19:54:54+03:00</dcterms:created>
  <dcterms:modified xsi:type="dcterms:W3CDTF">2022-04-21T19:54:54+03:00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