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Грозный злобно потешается
          <w:br/>
           В Белокаменной Москве.
          <w:br/>
          <w:br/>
          Не в палатах разукрашенных,
          <w:br/>
           Не на сладкий царский пир
          <w:br/>
           Были гости тайно созваны.
          <w:br/>
           Тихо сели вдоль стола,
          <w:br/>
           Вдоль стола белодубового.
          <w:br/>
           Серебро ли — чистый снег
          <w:br/>
           Их окладистые бороды;
          <w:br/>
           Их маститое чело
          <w:br/>
           С давних лет не улыбается;
          <w:br/>
           Помутился светлый взор.
          <w:br/>
           У радушного хозяина
          <w:br/>
           Братья кровные в гостях:
          <w:br/>
           Новгородские изгнанники.
          <w:br/>
          <w:br/>
          Чем он братьев угостит?
          <w:br/>
           Нет, не сахарными яствами,
          <w:br/>
           Не шипучим медом солнечным
          <w:br/>
           Угостил он изгнанных семью.
          <w:br/>
           Прошептали песнь отходную
          <w:br/>
           В память павших в Новегороде,
          <w:br/>
           И на стол поставил он кутью.
          <w:br/>
          <w:br/>
          Грозный злобно потешается
          <w:br/>
           В Белокаменной Москве.
          <w:br/>
           В небе тихо молит София
          <w:br/>
           О разметанных сынах.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2022-04-21T21:15:17+03:00</dcterms:created>
  <dcterms:modified xsi:type="dcterms:W3CDTF">2022-04-21T21:15:17+03:00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