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Кухня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тикают часы
          <w:br/>
          На картонном циферблате.
          <w:br/>
          Вязь из розочек в томате
          <w:br/>
          И зеленые усы.
          <w:br/>
          <w:br/>
          Возле раковины щель
          <w:br/>
          Вся набита прусаками,
          <w:br/>
          Под иконой ларь с дровами
          <w:br/>
          И двугорбая постель.
          <w:br/>
          <w:br/>
          Над постелью бывший шах,
          <w:br/>
          Рамки в ракушках и бусах,-
          <w:br/>
          В рамках - чучела в бурнусах
          <w:br/>
          И солдаты при часах.
          <w:br/>
          <w:br/>
          Чайник ноет и плюет.
          <w:br/>
          На окне обрывок книжки:
          <w:br/>
          "Фаршированные пышки",
          <w:br/>
          "Шведский яблочный компот".
          <w:br/>
          <w:br/>
          Пахнет мыльною водой,
          <w:br/>
          Старым салом и угаром.
          <w:br/>
          На полу пред самоваром
          <w:br/>
          Кот сидит как неживой.
          <w:br/>
          <w:br/>
          Пусто в кухне. "Тик" да "так".
          <w:br/>
          А за дверью на площадке
          <w:br/>
          Кто-то пьяненький и сладкий
          <w:br/>
          Ноет: "Дарья, четвер-так!"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2021-11-10T10:00:58+03:00</dcterms:created>
  <dcterms:modified xsi:type="dcterms:W3CDTF">2021-11-10T10:00:58+03:00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