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Къ * * * (Все росказни мои вы назовете бредомъ)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росказни мои вы назовете бредомъ
          <w:br/>
           Согласенъ, спора нетъ; и я за вами следомъ
          <w:br/>
           Ихъ соннымъ бредомъ назову:
          <w:br/>
           Но тотъ, кто разъ быть вместе съ вами ,
          <w:br/>
           Признается легко, что бредитъ я стихами.
          <w:br/>
           О томъ, что каждый въ васъ увидитъ на яву.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2022-04-22T19:18:52+03:00</dcterms:created>
  <dcterms:modified xsi:type="dcterms:W3CDTF">2022-04-22T19:18:52+03:00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