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различаю с трудом.
          <w:br/>
          Что вокруг натворила вода!
          <w:br/>
          Мы стоим, разделенные льдом.
          <w:br/>
          Мы по разные стороны льда.
          <w:br/>
          <w:br/>
          Похудели дома и леса.
          <w:br/>
          Клен качается бледный, худой.
          <w:br/>
          Севши на воду, голоса
          <w:br/>
          тихо движутся вместе с водой.
          <w:br/>
          <w:br/>
          Льдины стонут и тонут в борьбе,
          <w:br/>
          и, как льдинка вдали, ты тонка,
          <w:br/>
          и обломок тропинки к тебе
          <w:br/>
          по теченью уносит река.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2022-03-17T18:19:17+03:00</dcterms:created>
  <dcterms:modified xsi:type="dcterms:W3CDTF">2022-03-17T18:19:17+03:00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