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Лесная сторожка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Скрипело, свистало и выло в лесу,
          <w:br/>
          И гром ударял в отдаленье, как молот,
          <w:br/>
          И тучи рвались в небесах, но внизу
          <w:br/>
          Царили затишье, и сумрак, и холод.
          <w:br/>
          В гигантском колодце сосновых стволов,
          <w:br/>
          В своей одинокой убогой сторожке
          <w:br/>
          Лесник пообедал и хлебные крошки
          <w:br/>
          Смахнул на ладонь, молчалив и суров.
          <w:br/>
          Над миром великая буря ходила,
          <w:br/>
          Но здесь, в тишине, у древесных корней,
          <w:br/>
          Старик, отдыхая, не думал о ней,
          <w:br/>
          И только собака ворчала уныло
          <w:br/>
          На каждую вспышку далеких зарниц,
          <w:br/>
          И в гнездах смолкало селение птиц.
          <w:br/>
          <w:br/>
          Однажды в грозу, навалившись на двери,
          <w:br/>
          Тут зверь появился, высок и космат,
          <w:br/>
          И так же, как многие прочие звери,
          <w:br/>
          Узнав человека, отпрянул назад.
          <w:br/>
          И сторож берданку схватил, и с окошка
          <w:br/>
          Пружиной метнулась под лестницу кошка,
          <w:br/>
          И разом короткий ружейный удар
          <w:br/>
          Потряс основанье соснового бора.
          <w:br/>
          <w:br/>
          Вернувшись, лесник успокоился скоро:
          <w:br/>
          Он, видимо, был уж достаточно стар,
          <w:br/>
          Он знал, что покой — только призрак покоя,
          <w:br/>
          Он знал, что, когда полыхает гроза,
          <w:br/>
          Все тяжко-животное, злобно-живое
          <w:br/>
          Встает и глядит человеку в глаза.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2021-11-11T04:35:36+03:00</dcterms:created>
  <dcterms:modified xsi:type="dcterms:W3CDTF">2021-11-11T04:35:36+03:00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