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дать зарок последний, тайный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дать зарок последний, тайный
          <w:br/>
           И жить спокойно на виду.
          <w:br/>
           Что мне до горести случайной?
          <w:br/>
           Я завтра в монастырь уйду.
          <w:br/>
           ……………………………
          <w:br/>
           На сердце наложила знак…
          <w:br/>
           Среди житейской мутной страды
          <w:br/>
           Стоит спасительный маяк…
          <w:br/>
           …есть тайны тонкие, как тени,
          <w:br/>
           Обеты есть, как божий глас,
          <w:br/>
           И есть слова, и есть виденья,
          <w:br/>
           Что охраняют в жизни нас…
          <w:br/>
           «…и эта женщина, дщерь блуда,
          <w:br/>
           Вошла туда, где он возлег,
          <w:br/>
           И с алавастровым сосудом
          <w:br/>
           Склонилась у пречистых ног…»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2022-04-22T13:00:20+03:00</dcterms:created>
  <dcterms:modified xsi:type="dcterms:W3CDTF">2022-04-22T13:00:20+03:00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