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мой камень драгоценный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мой камень драгоценный:
          <w:br/>
           В его огне заключено —
          <w:br/>
           Знак искупленья сокровенный —
          <w:br/>
           В кровь претворенное вино.
          <w:br/>
          <w:br/>
          О сердце, будь как этот камень:
          <w:br/>
           Своей судьбе не прекословь
          <w:br/>
           И претворяй в бессмертный пламень
          <w:br/>
           Всех мук своих живую кровь.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2022-04-23T12:08:50+03:00</dcterms:created>
  <dcterms:modified xsi:type="dcterms:W3CDTF">2022-04-23T12:08:50+03:00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