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М.Н. Лонгинову (Я был у Кача и Орбека)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был у Кача и Орбека,
          <w:br/>
          Молил, просил;
          <w:br/>
          Не отыскалось человека
          <w:br/>
          Продать чернил.
          <w:br/>
          <w:br/>
          Хоть плачь, хоть требуй благородно,
          <w:br/>
          Хоть их беси,
          <w:br/>
          Дают чернил каких угодно,
          <w:br/>
          Да не Plessy.
          <w:br/>
          <w:br/>
          Коммуна-де да прусский гений
          <w:br/>
          Наслали бед;
          <w:br/>
          Французских к нам произведений
          <w:br/>
          В подвозе нет.
          <w:br/>
          <w:br/>
          Теперь, о Клио, понимаю,
          <w:br/>
          Как их…!
          <w:br/>
          С тоскою в сердце прилагаю
          <w:br/>
          Здесь 2 рубли.
          <w:br/>
          <w:br/>
          Но яд чернил к душе поэта
          <w:br/>
          Не подноси!
          <w:br/>
          В таможне ждут: к исходу лета
          <w:br/>
          Придет Plessy.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2022-03-17T20:55:33+03:00</dcterms:created>
  <dcterms:modified xsi:type="dcterms:W3CDTF">2022-03-17T20:55:33+03:00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