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Марчук играет на гитаре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Жизни не искал ты ласковой да гладкой,
          <w:br/>
           И теперь припомнить вправе мы с тобой
          <w:br/>
           Первую палатку,
          <w:br/>
           Первую палатку,
          <w:br/>
           Вьюги над замёрзшею, над дикой Ангарой.
          <w:br/>
           А нынче отстроенный Братск легендарен,
          <w:br/>
           И катер по морю плывёт,
          <w:br/>
           Марчук играет на гитаре,
          <w:br/>
           И море Братское поёт.
          <w:br/>
           Жил ты, друг и брат мой, в Братске так, как надо,
          <w:br/>
           Пел про Бригантину, верил в чудеса,
          <w:br/>
           И над эстакадой,
          <w:br/>
           И над эстакадой,
          <w:br/>
           Кажется нам, краны поднимают паруса!
          <w:br/>
           А птицы летят и летят над плотиной,
          <w:br/>
           И солнце над морем встаёт,
          <w:br/>
           Марчук поёт про Бригантину,
          <w:br/>
           И море вместе с ним поёт.
          <w:br/>
           Всё у нас сначала, сколько б ни прошли мы,
          <w:br/>
           Будет вновь в тайге морозная зима,
          <w:br/>
           Там на Усть-Илиме,
          <w:br/>
           Там на Усть-Илиме,
          <w:br/>
           Всё начнётся снова, словно молодость сама!
          <w:br/>
           Тайге его ярый характер известен,
          <w:br/>
           Зовёт его в путь Усть-Илим,
          <w:br/>
           Идёт по жизни он, и песни,
          <w:br/>
           Как чайки, кружатся над ним.
          <w:br/>
          <w:br/>
          Ни годы, ни вьюги его не состарят,
          <w:br/>
           Мечта с ним по жизни идёт,
          <w:br/>
           Марчук играет на гитаре,
          <w:br/>
           И море Братское поёт.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2022-04-22T10:13:38+03:00</dcterms:created>
  <dcterms:modified xsi:type="dcterms:W3CDTF">2022-04-22T10:13:38+03:00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