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Охрани, Провидение, своим махом шагреневым, пощади ее хижину —
          <w:br/>
           мою мать — Вознесенскую Антонину Сергеевну, урожденную Пастушихину.
          <w:br/>
          <w:br/>
          Воробьишко серебряно пусть в окно постучится:
          <w:br/>
           «Добрый день, Антонина Сергеевна, урожденная Пастушихина!»
          <w:br/>
          <w:br/>
          Дал отец ей фамилию, чтоб укутать от Времени.
          <w:br/>
           Ее беды помиловали, да не все, к сожалению.
          <w:br/>
          <w:br/>
          За житейские стыни, две войны и пустые деревни
          <w:br/>
           родила она сына и дочку, Наталью Андреевну.
          <w:br/>
          <w:br/>
          И, зайдя за калитку, в небесах над речушкою
          <w:br/>
           подарила им нитку — уток нитку жемчужную.
          <w:br/>
          <w:br/>
          Ее серые взоры, круглый лоб без морщинки,
          <w:br/>
           коммунальные ссоры утешали своей беззащитностью.
          <w:br/>
          <w:br/>
          Любит Блока и Сирина, режет рюмкой пельмени.
          <w:br/>
           Есть другие россии. Но мне эта милее.
          <w:br/>
          <w:br/>
          Что наивно просила, насмотревшись по телику:
          <w:br/>
           «Чтоб тебя не убили, сын, не езди в Америку…»
          <w:br/>
          <w:br/>
          Назовите по имени веру женскую, независимую пустынницу —
          <w:br/>
           Антонину Сергеевну Вознесенскую, урожденную Пастушихину.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2022-04-22T12:45:52+03:00</dcterms:created>
  <dcterms:modified xsi:type="dcterms:W3CDTF">2022-04-22T12:45:52+03:00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