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Мельница в лесу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Льется речка лугом, лесом,
          <w:br/>
           А в лесу волшебный плес,
          <w:br/>
           Словно чаша под навесом
          <w:br/>
           Частых елей и берез.
          <w:br/>
           У лазоревого плеса
          <w:br/>
           Посредине нету дна,
          <w:br/>
           В пене вертятся колеса,
          <w:br/>
           В чаше мельница видна!
          <w:br/>
           Дуб зеленый у порога,
          <w:br/>
           Крыша — словно на весу:
          <w:br/>
           Говорят, что к ней дорога
          <w:br/>
           Потерялася в лесу…
          <w:br/>
           У ворот, как пики, ельник,
          <w:br/>
           От колес по лесу гул!
          <w:br/>
           Сто годов прошло, как мельник
          <w:br/>
           У плотины утонул…
          <w:br/>
           И темно в речной пучине,
          <w:br/>
           И поныне его дочь
          <w:br/>
           Саван шьет, поет в кручине
          <w:br/>
           При лучине в полночь…
          <w:br/>
           В окнах сумрак, паутина
          <w:br/>
           И не видно огонька,
          <w:br/>
           Только слышно,как с плотины
          <w:br/>
           В пене падает река —
          <w:br/>
           Как шумит колючий ельник,
          <w:br/>
           Плачет в ельнике сова,
          <w:br/>
           Как зерно стонувший мельник
          <w:br/>
           Подсыпает в жернова!..
          <w:br/>
           И аукается леший
          <w:br/>
           На диковинном плесу,
          <w:br/>
           Дочку мельникову теша
          <w:br/>
           Звонким посвистом в лесу.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2022-04-23T20:54:16+03:00</dcterms:created>
  <dcterms:modified xsi:type="dcterms:W3CDTF">2022-04-23T20:54:16+03:00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