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Прекрасен мир, когда влюблен
          <w:br/>
           Наполнен он теплом и светом.
          <w:br/>
           Но для меня любовь, как сон,
          <w:br/>
           В тумане грез сокрыта где-то…
          <w:br/>
          <w:br/>
          Я в поисках мечты своей
          <w:br/>
           Иду по жизни, как по полю.
          <w:br/>
           На протяжении многих дней
          <w:br/>
           И не ропщу на злую долю.
          <w:br/>
          <w:br/>
          Я одержим своей мечтой.
          <w:br/>
           Когда-нибудь в толпе прохожих
          <w:br/>
           Я непременно встречусь с той,
          <w:br/>
           Кто станет мне всего дороже…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2022-04-22T02:36:11+03:00</dcterms:created>
  <dcterms:modified xsi:type="dcterms:W3CDTF">2022-04-22T02:36:11+03:00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