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 моей ты юности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 моей ты юности,
          <w:br/>
           Легенда моей старости!
          <w:br/>
           Но как не пригорюниться
          <w:br/>
           В извечной думе-наросте
          <w:br/>
          <w:br/>
          О том, что юность временна,
          <w:br/>
           А старость долго тянется,
          <w:br/>
           И, кажется, совсем она
          <w:br/>
           При мне теперь останется…
          <w:br/>
          <w:br/>
          Но ты со мной, любимая,
          <w:br/>
           И, как судьба ни взбесится,
          <w:br/>
           Опять, опять из дыма я
          <w:br/>
           Прорежусь новым месяцем.
          <w:br/>
          <w:br/>
          И стану плыть в безлунности
          <w:br/>
           Сиянием для паруса!
          <w:br/>
           Мечта моей ты юности,
          <w:br/>
           Легенда моей старости…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2022-04-25T05:16:08+03:00</dcterms:created>
  <dcterms:modified xsi:type="dcterms:W3CDTF">2022-04-25T05:16:08+03:00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