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за гражданскую тоску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за «гражданскую» тоску
          <w:br/>
           Один философ задал гонку
          <w:br/>
           И прочитал мне, старику,
          <w:br/>
           Нравоученье, как ребенку.
          <w:br/>
          <w:br/>
          «Впадать в унынье — неумно;
          <w:br/>
           Смотреть на жизнь должны мы бодро,
          <w:br/>
           Ведь после дня — всегда темно,
          <w:br/>
           И дождь всегда сменяет вёдро.
          <w:br/>
           В явленьях жизни есть черед,
          <w:br/>
           Но ни добра в них нет, ни худа.
          <w:br/>
           Вчера бежали мы вперед,
          <w:br/>
           Сегодня пятимся покуда.
          <w:br/>
           Пускай свистят бичи сатир,
          <w:br/>
           Пусть ноют жалобные песни,-
          <w:br/>
           Когда в дрему впадает мир,
          <w:br/>
           Не разбудить его — хоть тресни!
          <w:br/>
           Коль мы бесспорно признаем
          <w:br/>
           Законы жизни мировые —
          <w:br/>
           Под неизбежным их ярмом
          <w:br/>
           Покорно склоним наши выи.
          <w:br/>
           Гражданских слез логичней — смех!
          <w:br/>
           Против рожна не прет философ.
          <w:br/>
           Не признаю я ваших всех
          <w:br/>
           Так называемых вопросов.
          <w:br/>
           Плач не спасет от бед и зол.
          <w:br/>
           В стихах же плач не даст и славы.
          <w:br/>
           Прощайте. Dixi *».
          <w:br/>
           И ушел.
          <w:br/>
           Что ж! Ведь его сужденья — здравы.
          <w:br/>
           Он сам — и молод, и здоров…
          <w:br/>
           Какие ж могут быть причины,
          <w:br/>
           Что от здоровья этих слов
          <w:br/>
           Так веет запах мертвечины?
          <w:br/>
           _______________
          <w:br/>
           * Я кончил (лат.).- 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2022-04-26T21:37:54+03:00</dcterms:created>
  <dcterms:modified xsi:type="dcterms:W3CDTF">2022-04-26T21:37:54+03:00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