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тридцать лет, а я не замужем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тридцать лет, а я не замужем.
          <w:br/>
           Как говорят, не первой свежести.
          <w:br/>
           А в сердце чувств такие залежи,
          <w:br/>
           Такой запас любви и нежности!
          <w:br/>
          <w:br/>
          Моим богатством нерастраченным
          <w:br/>
           Так поделиться с кем-то хочется.
          <w:br/>
           «Да на тебе венец безбрачия», —
          <w:br/>
           Сказала мне соседка-склочница.
          <w:br/>
          <w:br/>
          Молчала б лучше, грымза старая,
          <w:br/>
           Да помогла б мне с этим справиться.
          <w:br/>
           Все говорят, я девка статная,
          <w:br/>
           И не дурна, хоть не красавица.
          <w:br/>
          <w:br/>
          Как вкусно я варю варение,
          <w:br/>
           Как жарю кур с румяной корочкой!
          <w:br/>
           И кто б мне сделал предложение,
          <w:br/>
           Не пожалел бы ну нисколечко!
          <w:br/>
          <w:br/>
          Тут заходил один подвыпивший.
          <w:br/>
           Жену с детьми отправил к матери.
          <w:br/>
           Час посидел, мне душу выливши,
          <w:br/>
           Потом ушёл. Дорога скатертью.
          <w:br/>
          <w:br/>
          А скоро праздники подкатятся.
          <w:br/>
           Пойду к подружкам на девичник я.
          <w:br/>
           Вчера себе купила платьице.
          <w:br/>
           Не дорогое, но приличное.
          <w:br/>
          <w:br/>
          Надену лаковые лодочки,
          <w:br/>
           Войду в метро, как манекенщица.
          <w:br/>
           Потом с девчонками, под водочку,
          <w:br/>
           Нам, может, счастье померещится.
          <w:br/>
          <w:br/>
          На платье ворот в белых кружевах,
          <w:br/>
           И в нем такая я красавица!
          <w:br/>
           Подружки обе, хоть замужние,
          <w:br/>
           Но, в общем, тоже несчастливые.
          <w:br/>
          <w:br/>
          Мужья их в доме гости редкие.
          <w:br/>
           Один – моряк. Все где-то плавает.
          <w:br/>
           Другой встречается с соседкою.
          <w:br/>
           Но дети есть, а это – главное.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2022-04-21T18:00:13+03:00</dcterms:created>
  <dcterms:modified xsi:type="dcterms:W3CDTF">2022-04-21T18:00:13+03:00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