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шпоры даст и тут же повод тянет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шпоры даст — и тут же повод тянет
          <w:br/>
           Любовь, неся и отнимая свет,
          <w:br/>
           Зовет и, прочь гоня, смеется вслед,
          <w:br/>
           То обнадежит, то опять обманет;
          <w:br/>
          <w:br/>
          То сердце вознесет, то в бездну грянет, —
          <w:br/>
           И страсть в отчаянье теряет след:
          <w:br/>
           Что радовало, в том отрады нет,
          <w:br/>
           И разум дума странная туманит.
          <w:br/>
          <w:br/>
          Благая мысль ему открыла путь
          <w:br/>
           Не по волнам, бегущим из очей, —
          <w:br/>
           Путь к счастью, но другая прекословит,
          <w:br/>
          <w:br/>
          И разум, принужденный повернуть
          <w:br/>
           Навстречу смерти медленной своей,
          <w:br/>
           Один удел себе и мне готовит.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2022-04-21T12:51:55+03:00</dcterms:created>
  <dcterms:modified xsi:type="dcterms:W3CDTF">2022-04-21T12:51:55+03:00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