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лет об одном думать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лет об одном думать,
          <w:br/>
           Много лет не смогу забыть
          <w:br/>
           Белорусский рассвет угрюмый,
          <w:br/>
           Уцелевший угол избы —
          <w:br/>
           Наш привал после ночи похода…
          <w:br/>
           Через трупы бегут ручьи.
          <w:br/>
           На опушке, металлом изглоданной,
          <w:br/>
           Обгоревший танкист кричит.
          <w:br/>
           Тарахтит весёлая кухня,
          <w:br/>
           И ворчит «комсомольский бог»:
          <w:br/>
           — Вот, мол, ноги совсем опухли,
          <w:br/>
           Вот, мол, даже не снять сапог…
          <w:br/>
          <w:br/>
          Гасли звёзды. Сёла горели.
          <w:br/>
           Выли ветры мокрой весны.
          <w:br/>
           Под простреленными шинелями
          <w:br/>
           Беспокойные снились сны…
          <w:br/>
           На порогах шинели сбросив,
          <w:br/>
           Мы вернулись к домам своим
          <w:br/>
           От окопных холодных вёсен,
          <w:br/>
           От окопных горячих зим.
          <w:br/>
           Но среди городского шума,
          <w:br/>
           Мой товарищ, нельзя забыть
          <w:br/>
           Белорусский рассвет угрюмый,
          <w:br/>
           Уцелевший угол избы.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2022-04-22T12:33:13+03:00</dcterms:created>
  <dcterms:modified xsi:type="dcterms:W3CDTF">2022-04-22T12:33:13+03:00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