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Можно соблазнить мужчину, у которого есть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соблазнить мужчину, у которого есть жена.
          <w:br/>
           Можно соблазнить мужчину, у которого есть любовница.
          <w:br/>
           Но нельзя соблазнить мужчину,
          <w:br/>
           У которого есть любимая женщина.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2022-04-22T18:26:48+03:00</dcterms:created>
  <dcterms:modified xsi:type="dcterms:W3CDTF">2022-04-22T18:26:48+03:00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