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Мои слова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Мои слова — жемчужный водомет,
          <w:br/>
          средь лунных снов бесцельный,
          <w:br/>
          но вспененный, —
          <w:br/>
          капризной птицы лёт,
          <w:br/>
          туманом занесенный.
          <w:br/>
          Мои мечты — вздыхающий обман,
          <w:br/>
          ледник застывших слез, зарей горящий —
          <w:br/>
          безумный великан.
          <w:br/>
          на карликов свистящий.
          <w:br/>
          Моя любовь — призывно-грустный звон,
          <w:br/>
          что зазвучит и у летит куда-то, —
          <w:br/>
          неясно-милый сон,
          <w:br/>
          уж виданный когда-то.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2022-03-19T08:30:16+03:00</dcterms:created>
  <dcterms:modified xsi:type="dcterms:W3CDTF">2022-03-19T08:30:16+03:00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