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проснулся утром и сказал:
          <w:br/>
          «Видел я сейчас забавный сон,
          <w:br/>
          Будто был я нынче приглашен
          <w:br/>
          Дятлом на какой-то птичий бал.
          <w:br/>
          <w:br/>
          Хором песни пели петухи,
          <w:br/>
          Лес кивал зеленою листвой.
          <w:br/>
          А пингвин, малюсенький такой,
          <w:br/>
          Вдруг прочел Есенина стихи».
          <w:br/>
          <w:br/>
          Ты журнал с улыбкою закрыла,
          <w:br/>
          Сладко потянулась, как всегда,
          <w:br/>
          И, зевнув, спокойно перебила:
          <w:br/>
          «Лес… пингвин… какая ерунда!..»
          <w:br/>
          <w:br/>
          Ты смешна — прости, коли обижу.
          <w:br/>
          Сон совсем не безразличен мне.
          <w:br/>
          Днем живу во тьме я, а во сне,
          <w:br/>
          Я во сне я, понимаешь, вижу.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2022-03-18T12:50:41+03:00</dcterms:created>
  <dcterms:modified xsi:type="dcterms:W3CDTF">2022-03-18T12:50:41+03:00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