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стихи тобою рождены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Музой, вдохновеньем был моим,
          <w:br/>
           Волшебной силой наполняя строки,
          <w:br/>
           И каждый, кто поэзией томим,
          <w:br/>
           Проворно перенял мои уроки.
          <w:br/>
           Тебя узрев, немой заговорил,
          <w:br/>
           Лишенный крыльев, полетел, — как птица,
          <w:br/>
           А кто летал, тот выше воспарил,
          <w:br/>
           Стал грацией стиха вдвойне гордиться.
          <w:br/>
           Но ты, прошу, гордись моим стихом:
          <w:br/>
           Ты даришь только блеск чужим твореньям,
          <w:br/>
           В моих же — сам живешь весь целиком:
          <w:br/>
           Обязаны тебе своим рожденьем.
          <w:br/>
           В стих взяв тебя — поэзию, мощь, свет —
          <w:br/>
           Невежда в прошлом, ныне я —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2022-04-21T19:07:11+03:00</dcterms:created>
  <dcterms:modified xsi:type="dcterms:W3CDTF">2022-04-21T19:07:11+03:00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