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друг, в тебе пойму я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в тебе пойму я много,
          <w:br/>
           Чего другие не поймут,
          <w:br/>
           За что тебя так судит строго
          <w:br/>
           Неугомонный мира суд…
          <w:br/>
           Передо мною из-за дали
          <w:br/>
           Минувших лет черты твои
          <w:br/>
           В часы суда, в часы печали
          <w:br/>
           Встают в сиянии любви,
          <w:br/>
           И так небрежно, так случайно
          <w:br/>
           Спадают локоны с чела
          <w:br/>
           На грудь, трепещущую тайно
          <w:br/>
           Предчувствием добра и зла…
          <w:br/>
           И в робкой деве влагой томной
          <w:br/>
           Мечта жены блестит в очах,
          <w:br/>
           И о любви вопрос нескромный
          <w:br/>
           Стыдливо стынет на устах…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2022-04-21T18:35:51+03:00</dcterms:created>
  <dcterms:modified xsi:type="dcterms:W3CDTF">2022-04-21T18:35:51+03:00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