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придаю бумаге
          <w:br/>
           черты твоей поспешной красоты,
          <w:br/>
           я думаю не о рифмовке —
          <w:br/>
           с ума бы не сойти!
          <w:br/>
          <w:br/>
          Когда ты в шапочке бассейной
          <w:br/>
           ко мне припустишь из воды,
          <w:br/>
           молю не о души спасенье —
          <w:br/>
           с ума бы не сойти!
          <w:br/>
          <w:br/>
          А за оградой монастырской,
          <w:br/>
           как спирт ударит нашатырный,
          <w:br/>
           послегрозовые сады —
          <w:br/>
           с ума бы не сойти!
          <w:br/>
          <w:br/>
          Когда отчетливо и грубо
          <w:br/>
           стрекозы посреди полей
          <w:br/>
           стоят, как черные шурупы
          <w:br/>
           стеклянных, замерших дверей,
          <w:br/>
          <w:br/>
          такое растворится лето,
          <w:br/>
           что только вымолвишь: «Прости,
          <w:br/>
           за что мне, человеку, это!
          <w:br/>
           С ума бы не сойти!»
          <w:br/>
          <w:br/>
          Куда-то душу уносили —
          <w:br/>
           забыли принести.
          <w:br/>
           «Господь,- скажу,- или Россия,
          <w:br/>
           назад не отпусти!»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2022-04-21T13:58:34+03:00</dcterms:created>
  <dcterms:modified xsi:type="dcterms:W3CDTF">2022-04-21T13:58:34+03:00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