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Монах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знавал одного монаха, отшельника, святого. Он жил одною сладостью молитвы — и, упиваясь ею, так долго простаивал на холодном полу церкви, что ноги его, ниже колен, отекли и уподобились столбам. Он их не чувствовал, стоял — и молился.
          <w:br/>
          <w:br/>
          Я его понимал — я, быть может, завидовал ему, — но пускай же и он поймет меня и не осуждает меня — меня, которому недоступны его радости.
          <w:br/>
          <w:br/>
          Он добился того, что уничтожил себя, свое ненавистное я; но ведь и я — не молюсь не из самолюбия.
          <w:br/>
          <w:br/>
          Мое я мне, может быть, еще тягостнее и противнее, чем его — ему.
          <w:br/>
          <w:br/>
          Он нашел, в чем забыть себя… да ведь и я нахожу, хоть и не так постоянно.
          <w:br/>
          <w:br/>
          Он не лжет… да ведь и я не лгу.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2022-03-19T00:04:04+03:00</dcterms:created>
  <dcterms:modified xsi:type="dcterms:W3CDTF">2022-03-19T00:04:04+03:00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