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Прощай! Чуть волна предрассветная брызнет,
          <w:br/>
          Уходим в простор морской.
          <w:br/>
          А море значительно покапризней,
          <w:br/>
          Чем даже характер твой.
          <w:br/>
          <w:br/>
          Бывают штормяги, бывает и хуже,
          <w:br/>
          Прими мой веселый привет.
          <w:br/>
          Случится погибнуть — считай меня мужем!
          <w:br/>
          А если же нет — то нет…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2022-03-17T12:59:32+03:00</dcterms:created>
  <dcterms:modified xsi:type="dcterms:W3CDTF">2022-03-17T12:59:32+03:00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