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Мою гармонию больную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Мою гармонию больную
          <w:br/>
          Прими, у сердца схорони,
          <w:br/>
          Напомни музыку святую,
          <w:br/>
          Напомни мне былые дни.
          <w:br/>
          О, знай, что я певец былого,
          <w:br/>
          С утра до ночи лишь Тебе
          <w:br/>
          Слагаю гимны из благого
          <w:br/>
          На зло изменчивой судьбе.
          <w:br/>
          Моей гармонией нарушу,
          <w:br/>
          Быть может, строй души твоей,
          <w:br/>
          Но в песни я влагаю душу,
          <w:br/>
          И ты поэта пожалей!
          <w:br/>
          Твоя душа и жизни годы,
          <w:br/>
          Быть может, сломятся скорей,
          <w:br/>
          Мои ж под бурей-непогодой
          <w:br/>
          Взлелеял я: они прочней.
          <w:br/>
          Так дай же мне любить свободно,
          <w:br/>
          Не отвергай и не гони!
          <w:br/>
          Будь мне звездою путеводной
          <w:br/>
          И оживи былые дни!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2022-03-18T01:51:22+03:00</dcterms:created>
  <dcterms:modified xsi:type="dcterms:W3CDTF">2022-03-18T01:51:22+03:00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