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"Муру на блюде доедаю подчистую..."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Муру на блюде доедаю подчистую.
          <w:br/>
          Глядите, люди, как я смело протестую!
          <w:br/>
          Хоть я икаю, но твердею, как Спаситель,
          <w:br/>
          И попадаю за идею в вытрезвитель.
          <w:br/>
          <w:br/>
          Вот заиграла музыка для всех -
          <w:br/>
          И стар и млад, приученный к порядку,
          <w:br/>
          Всеобщую танцуют физзарядку,-
          <w:br/>
          Но я - рублю сплеча, как дровосек:
          <w:br/>
          Играют танго - я иду вприсядку.
          <w:br/>
          <w:br/>
          Объявлен рыбный день - о чем грустим!
          <w:br/>
          Хек с маслом в глотку - и молчим, как рыбы.
          <w:br/>
          Не унывай: хек семге - побратим...
          <w:br/>
          Наступит птичий день - мы полетим,
          <w:br/>
          А упадем - так спирту на ушибы!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2021-11-10T16:58:18+03:00</dcterms:created>
  <dcterms:modified xsi:type="dcterms:W3CDTF">2021-11-10T16:58:18+03:00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