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больше в этот мир вовек не попадем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больше в этот мир вовек не попадем,
          <w:br/>
           вовек не встретимся с друзьями за столом.
          <w:br/>
           Лови же каждое летящее мгновенье —
          <w:br/>
           его не подстеречь уж никогда потом.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2022-04-21T11:33:29+03:00</dcterms:created>
  <dcterms:modified xsi:type="dcterms:W3CDTF">2022-04-21T11:33:29+03:00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