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отошли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отошли — и тяжко поднимали
          <w:br/>
          Веселый флаг в ночные небеса,
          <w:br/>
          Пока внизу боролись и кричали
          <w:br/>
          Нестройные людские голоса.
          <w:br/>
          И вот — заря последнего сознанья, —
          <w:br/>
          Они кричат в неслыханной борьбе,
          <w:br/>
          Шатается испытанное зданье,
          <w:br/>
          Но обо мне — воздушный сон в Тебе.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2022-03-18T01:34:40+03:00</dcterms:created>
  <dcterms:modified xsi:type="dcterms:W3CDTF">2022-03-18T01:34:40+03:00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