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Волге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Река блестит, как шелк лазурно-серебристый;
          <w:br/>
           В извилинах луки белеют паруса.
          <w:br/>
           Сквозь утренний туман каймою золотистой
          <w:br/>
           Желтеет отмели песчаная коса.
          <w:br/>
           Невозмутимый сон – над Волгою могучей;
          <w:br/>
           Порой лишь слышен плеск рыбачьего весла.
          <w:br/>
           Леса на Жигулях синеют грозной тучей,
          <w:br/>
           Раскинулись плоты деревнею плавучей,
          <w:br/>
           И тянется дымок далекого села…
          <w:br/>
           Как много воздуха, и шири, и свободы!..
          <w:br/>
           А людям до сих пор здесь душно, как в тюрьме.
          <w:br/>
           И вот в какой стране, среди какой природы
          <w:br/>
           Отчизна рабским сном глубоко спит во тьме…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2022-04-23T12:03:31+03:00</dcterms:created>
  <dcterms:modified xsi:type="dcterms:W3CDTF">2022-04-23T12:03:31+03:00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