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М. Каченовского (Наш журналист и сух, и тощ, как спичка)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Наш журналист и сух, и тощ, как спичка,
          <w:br/>
           Когда-б ума его весь выжать сок,
          <w:br/>
           То выйдет в ряд учености страничка
          <w:br/>
           Да мыслей пять или шесть строк.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2022-04-22T19:23:31+03:00</dcterms:created>
  <dcterms:modified xsi:type="dcterms:W3CDTF">2022-04-22T19:23:31+03:00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