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ленинский маяк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волны, дыбятся панели.
          <w:br/>
           Ни дать ни взять, как волк морской,
          <w:br/>
           В морской фуражке и шинели
          <w:br/>
           Плыву я в «Правду» по Тверской. 
          <w:br/>
          <w:br/>
          Здесь — «марсовой» по званью-чину —
          <w:br/>
           Гляжу я пристально во мглу:
          <w:br/>
           Не прозевать бы вражью мину!
          <w:br/>
           Не напороться б на скалу! 
          <w:br/>
          <w:br/>
          Несутся волны, словно горы.
          <w:br/>
           «Левей!» — «Правей!» — «Назад!» —
          <w:br/>
           «Впе-е-е-ред!»
          <w:br/>
           На капитанской рубке споры.
          <w:br/>
           Кого-то оторопь берет. 
          <w:br/>
          <w:br/>
          Слежу спокойно за ответом
          <w:br/>
           Морских испытанных вояк.
          <w:br/>
           А впереди — призывным светом
          <w:br/>
           Сверкает ленинский маяк!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2022-04-22T11:29:35+03:00</dcterms:created>
  <dcterms:modified xsi:type="dcterms:W3CDTF">2022-04-22T11:29:35+03:00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