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графа Александра Васильевича Суворова-Рымникского, князя италийского, в С.-Петербурге 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вечность! Прекрати твоих шум вечных споров:
          <w:br/>
          Кто превосходней всех героев в свете был?
          <w:br/>
          В святилище твое от нас в сей день вступил
          <w:br/>
          Суворов.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2022-03-19T08:57:53+03:00</dcterms:created>
  <dcterms:modified xsi:type="dcterms:W3CDTF">2022-03-19T08:57:53+03:00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